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</w:p>
    <w:p w:rsidR="0050730D" w:rsidRPr="0050730D" w:rsidRDefault="0050730D" w:rsidP="005073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50505"/>
          <w:kern w:val="36"/>
          <w:sz w:val="32"/>
          <w:szCs w:val="32"/>
        </w:rPr>
      </w:pPr>
      <w:r w:rsidRPr="0050730D">
        <w:rPr>
          <w:rFonts w:ascii="Arial" w:eastAsia="Times New Roman" w:hAnsi="Arial" w:cs="Arial"/>
          <w:color w:val="050505"/>
          <w:kern w:val="36"/>
          <w:sz w:val="32"/>
          <w:szCs w:val="32"/>
        </w:rPr>
        <w:t>Kırsal Kalkınma Destekleri Kapsamında Kırsal Kalkınmada Uzman Ellerin Desteklenmesi 2023 yılı Uygulama Esasları yayınlanmıştır.</w:t>
      </w: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Kırsal Kalkınma Destekleri Kapsamında Kırsal Kalkınmada Uzman Eller Projelerinin Desteklenmesi Hakkında Tebliğ (Tebliğ No: 2023/5)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22/2/2023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tarihli ve 32112 sayılı Resmî Gazete'de yayımlanmıştır.</w:t>
      </w: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2023/5 No.lu Tebliğe bağlı olarak hazırlanan Kırsal Kalkınma Destekleri Kapsamında Kırsal Kalkınmada Uzman Ellerin Desteklenmesi 2023 yılı Uygulama Esasları yayınlanmış olup güncel</w:t>
      </w:r>
    </w:p>
    <w:p w:rsidR="0050730D" w:rsidRDefault="0050730D" w:rsidP="0050730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Style w:val="Gl"/>
          <w:rFonts w:ascii="Arial" w:hAnsi="Arial" w:cs="Arial"/>
          <w:color w:val="535353"/>
          <w:sz w:val="18"/>
          <w:szCs w:val="18"/>
          <w:shd w:val="clear" w:color="auto" w:fill="FFFFFF"/>
        </w:rPr>
        <w:t>Uygulama Esasları için </w:t>
      </w:r>
      <w:hyperlink r:id="rId4" w:tgtFrame="_blank" w:history="1">
        <w:r>
          <w:rPr>
            <w:rStyle w:val="Kpr"/>
            <w:rFonts w:ascii="Arial" w:hAnsi="Arial" w:cs="Arial"/>
            <w:b/>
            <w:bCs/>
            <w:sz w:val="18"/>
            <w:szCs w:val="18"/>
          </w:rPr>
          <w:t>TIKLAYINIZ</w:t>
        </w:r>
      </w:hyperlink>
    </w:p>
    <w:p w:rsidR="00970F66" w:rsidRDefault="004974FC">
      <w:r>
        <w:t>Başvurular 01/03/</w:t>
      </w:r>
      <w:proofErr w:type="gramStart"/>
      <w:r>
        <w:t>2023   tarihinde</w:t>
      </w:r>
      <w:proofErr w:type="gramEnd"/>
      <w:r>
        <w:t xml:space="preserve"> başlar, 8/05/ 2023 tarihi saat 23:59’da sona erer.</w:t>
      </w:r>
    </w:p>
    <w:p w:rsidR="004974FC" w:rsidRDefault="004974FC">
      <w:r>
        <w:t xml:space="preserve">Başvurular e- devlet girişi ile </w:t>
      </w:r>
      <w:hyperlink r:id="rId5" w:history="1">
        <w:r w:rsidRPr="00E77674">
          <w:rPr>
            <w:rStyle w:val="Kpr"/>
          </w:rPr>
          <w:t>https://uzmaneller.tarimorman.gov.tr</w:t>
        </w:r>
      </w:hyperlink>
      <w:r>
        <w:t xml:space="preserve"> adresinden yapılacaktır.</w:t>
      </w:r>
    </w:p>
    <w:sectPr w:rsidR="004974FC" w:rsidSect="007D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0730D"/>
    <w:rsid w:val="004974FC"/>
    <w:rsid w:val="0050730D"/>
    <w:rsid w:val="007D4068"/>
    <w:rsid w:val="00970F66"/>
    <w:rsid w:val="009F4B4F"/>
    <w:rsid w:val="00D5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68"/>
  </w:style>
  <w:style w:type="paragraph" w:styleId="Balk1">
    <w:name w:val="heading 1"/>
    <w:basedOn w:val="Normal"/>
    <w:link w:val="Balk1Char"/>
    <w:uiPriority w:val="9"/>
    <w:qFormat/>
    <w:rsid w:val="0050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0730D"/>
    <w:rPr>
      <w:b/>
      <w:bCs/>
    </w:rPr>
  </w:style>
  <w:style w:type="character" w:styleId="Kpr">
    <w:name w:val="Hyperlink"/>
    <w:basedOn w:val="VarsaylanParagrafYazTipi"/>
    <w:uiPriority w:val="99"/>
    <w:unhideWhenUsed/>
    <w:rsid w:val="0050730D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073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maneller.tarimorman.gov.t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tarimorman.gov.tr/TRGM/Belgeler/Uygulama+Esaslari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D46AC-5509-452C-99BC-D3B17640C2E5}"/>
</file>

<file path=customXml/itemProps2.xml><?xml version="1.0" encoding="utf-8"?>
<ds:datastoreItem xmlns:ds="http://schemas.openxmlformats.org/officeDocument/2006/customXml" ds:itemID="{ECE29D47-3811-4556-B7CA-69119CD2191C}"/>
</file>

<file path=customXml/itemProps3.xml><?xml version="1.0" encoding="utf-8"?>
<ds:datastoreItem xmlns:ds="http://schemas.openxmlformats.org/officeDocument/2006/customXml" ds:itemID="{754DC3D9-6BEE-4FE0-B4B1-E6D1FBF9E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hurrem.aydin</dc:creator>
  <cp:lastModifiedBy>lenovo</cp:lastModifiedBy>
  <cp:revision>2</cp:revision>
  <dcterms:created xsi:type="dcterms:W3CDTF">2023-03-01T08:23:00Z</dcterms:created>
  <dcterms:modified xsi:type="dcterms:W3CDTF">2023-03-01T08:23:00Z</dcterms:modified>
</cp:coreProperties>
</file>